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9D1F98" w:rsidP="00CE4113">
                            <w:pPr>
                              <w:jc w:val="center"/>
                              <w:rPr>
                                <w:rFonts w:ascii="Kristen ITC" w:hAnsi="Kristen ITC"/>
                                <w:sz w:val="44"/>
                                <w:szCs w:val="56"/>
                              </w:rPr>
                            </w:pPr>
                            <w:r>
                              <w:rPr>
                                <w:rFonts w:ascii="Comic Sans MS" w:hAnsi="Comic Sans MS"/>
                                <w:sz w:val="20"/>
                                <w:szCs w:val="56"/>
                              </w:rPr>
                              <w:t>April 24</w:t>
                            </w:r>
                            <w:bookmarkStart w:id="0" w:name="_GoBack"/>
                            <w:bookmarkEnd w:id="0"/>
                            <w:r w:rsidR="00EE6B2B" w:rsidRPr="00EE6B2B">
                              <w:rPr>
                                <w:rFonts w:ascii="Comic Sans MS" w:hAnsi="Comic Sans MS"/>
                                <w:sz w:val="20"/>
                                <w:szCs w:val="56"/>
                                <w:vertAlign w:val="superscript"/>
                              </w:rPr>
                              <w:t>th</w:t>
                            </w:r>
                            <w:r w:rsidR="00EE6B2B">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9D1F98" w:rsidP="00CE4113">
                      <w:pPr>
                        <w:jc w:val="center"/>
                        <w:rPr>
                          <w:rFonts w:ascii="Kristen ITC" w:hAnsi="Kristen ITC"/>
                          <w:sz w:val="44"/>
                          <w:szCs w:val="56"/>
                        </w:rPr>
                      </w:pPr>
                      <w:r>
                        <w:rPr>
                          <w:rFonts w:ascii="Comic Sans MS" w:hAnsi="Comic Sans MS"/>
                          <w:sz w:val="20"/>
                          <w:szCs w:val="56"/>
                        </w:rPr>
                        <w:t>April 24</w:t>
                      </w:r>
                      <w:bookmarkStart w:id="1" w:name="_GoBack"/>
                      <w:bookmarkEnd w:id="1"/>
                      <w:r w:rsidR="00EE6B2B" w:rsidRPr="00EE6B2B">
                        <w:rPr>
                          <w:rFonts w:ascii="Comic Sans MS" w:hAnsi="Comic Sans MS"/>
                          <w:sz w:val="20"/>
                          <w:szCs w:val="56"/>
                          <w:vertAlign w:val="superscript"/>
                        </w:rPr>
                        <w:t>th</w:t>
                      </w:r>
                      <w:r w:rsidR="00EE6B2B">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9D1F98" w:rsidP="00F66751">
      <w:r>
        <w:rPr>
          <w:noProof/>
        </w:rPr>
        <mc:AlternateContent>
          <mc:Choice Requires="wps">
            <w:drawing>
              <wp:anchor distT="0" distB="0" distL="114300" distR="114300" simplePos="0" relativeHeight="251667456" behindDoc="0" locked="0" layoutInCell="1" allowOverlap="1" wp14:anchorId="0F7A14D5" wp14:editId="597DD8D0">
                <wp:simplePos x="0" y="0"/>
                <wp:positionH relativeFrom="column">
                  <wp:posOffset>3162300</wp:posOffset>
                </wp:positionH>
                <wp:positionV relativeFrom="paragraph">
                  <wp:posOffset>11430</wp:posOffset>
                </wp:positionV>
                <wp:extent cx="2906395" cy="4229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Pr="009D1F98" w:rsidRDefault="00CE4113" w:rsidP="00CE4113">
                            <w:pPr>
                              <w:jc w:val="center"/>
                              <w:rPr>
                                <w:rFonts w:ascii="Comic Sans MS" w:hAnsi="Comic Sans MS"/>
                                <w:sz w:val="32"/>
                                <w:szCs w:val="36"/>
                                <w:u w:val="single"/>
                              </w:rPr>
                            </w:pPr>
                            <w:r w:rsidRPr="009D1F98">
                              <w:rPr>
                                <w:rFonts w:ascii="Comic Sans MS" w:hAnsi="Comic Sans MS"/>
                                <w:sz w:val="32"/>
                                <w:szCs w:val="36"/>
                                <w:u w:val="single"/>
                              </w:rPr>
                              <w:t>In class this week:</w:t>
                            </w:r>
                          </w:p>
                          <w:p w:rsidR="00295B3A" w:rsidRPr="009D1F98" w:rsidRDefault="004A0A70" w:rsidP="00351CD7">
                            <w:pPr>
                              <w:rPr>
                                <w:rFonts w:ascii="Comic Sans MS" w:hAnsi="Comic Sans MS"/>
                                <w:szCs w:val="22"/>
                              </w:rPr>
                            </w:pPr>
                            <w:r w:rsidRPr="00693584">
                              <w:rPr>
                                <w:rFonts w:ascii="Comic Sans MS" w:hAnsi="Comic Sans MS"/>
                                <w:b/>
                                <w:szCs w:val="22"/>
                              </w:rPr>
                              <w:t>Writing</w:t>
                            </w:r>
                            <w:r w:rsidR="00073523" w:rsidRPr="00693584">
                              <w:rPr>
                                <w:rFonts w:ascii="Comic Sans MS" w:hAnsi="Comic Sans MS"/>
                                <w:b/>
                                <w:szCs w:val="22"/>
                              </w:rPr>
                              <w:t>:</w:t>
                            </w:r>
                            <w:r w:rsidRPr="00693584">
                              <w:rPr>
                                <w:rFonts w:ascii="Comic Sans MS" w:hAnsi="Comic Sans MS"/>
                                <w:b/>
                                <w:szCs w:val="22"/>
                              </w:rPr>
                              <w:t xml:space="preserve"> </w:t>
                            </w:r>
                            <w:r w:rsidR="009D1F98">
                              <w:rPr>
                                <w:rFonts w:ascii="Comic Sans MS" w:hAnsi="Comic Sans MS"/>
                                <w:szCs w:val="22"/>
                              </w:rPr>
                              <w:t>We took opinion writing to the next level this week!  We formatted our work into a series of paragraphs and discussed what each paragraph should contain.  This was a big step and I was impressed with their hard work.</w:t>
                            </w:r>
                          </w:p>
                          <w:p w:rsidR="004366A1" w:rsidRPr="009D1F98" w:rsidRDefault="009D1F98" w:rsidP="00693584">
                            <w:pPr>
                              <w:rPr>
                                <w:rFonts w:ascii="Comic Sans MS" w:hAnsi="Comic Sans MS"/>
                                <w:szCs w:val="22"/>
                              </w:rPr>
                            </w:pPr>
                            <w:r>
                              <w:rPr>
                                <w:rFonts w:ascii="Comic Sans MS" w:hAnsi="Comic Sans MS"/>
                                <w:b/>
                                <w:szCs w:val="22"/>
                              </w:rPr>
                              <w:t>Math</w:t>
                            </w:r>
                            <w:r w:rsidR="000F5B75" w:rsidRPr="00693584">
                              <w:rPr>
                                <w:rFonts w:ascii="Comic Sans MS" w:hAnsi="Comic Sans MS"/>
                                <w:b/>
                                <w:szCs w:val="22"/>
                              </w:rPr>
                              <w:t>:</w:t>
                            </w:r>
                            <w:r>
                              <w:rPr>
                                <w:rFonts w:ascii="Comic Sans MS" w:hAnsi="Comic Sans MS"/>
                                <w:szCs w:val="22"/>
                              </w:rPr>
                              <w:t xml:space="preserve"> We continued to learn about fractions this week, specifically what smaller fractions make up larger fractions.  We used handmade fraction cards as a visual and they really helped out.  Be sure to continue practicing those multiplication facts at home.  We want to make sure everyone gets at least one scoop of ice cream and to do this they must past their 4’s test.</w:t>
                            </w:r>
                          </w:p>
                          <w:p w:rsidR="004A0A70" w:rsidRPr="00AD648B" w:rsidRDefault="004A0A70" w:rsidP="00351CD7">
                            <w:pPr>
                              <w:rPr>
                                <w:rFonts w:ascii="Comic Sans MS" w:hAnsi="Comic Sans MS"/>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A14D5" id="Text Box 5" o:spid="_x0000_s1027" type="#_x0000_t202" style="position:absolute;margin-left:249pt;margin-top:.9pt;width:228.8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iszgIAAOY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" filled="f" stroked="f" strokeweight="2.25pt">
                <v:stroke dashstyle="1 1" endcap="round"/>
                <v:textbox>
                  <w:txbxContent>
                    <w:p w:rsidR="00CE4113" w:rsidRPr="009D1F98" w:rsidRDefault="00CE4113" w:rsidP="00CE4113">
                      <w:pPr>
                        <w:jc w:val="center"/>
                        <w:rPr>
                          <w:rFonts w:ascii="Comic Sans MS" w:hAnsi="Comic Sans MS"/>
                          <w:sz w:val="32"/>
                          <w:szCs w:val="36"/>
                          <w:u w:val="single"/>
                        </w:rPr>
                      </w:pPr>
                      <w:r w:rsidRPr="009D1F98">
                        <w:rPr>
                          <w:rFonts w:ascii="Comic Sans MS" w:hAnsi="Comic Sans MS"/>
                          <w:sz w:val="32"/>
                          <w:szCs w:val="36"/>
                          <w:u w:val="single"/>
                        </w:rPr>
                        <w:t>In class this week:</w:t>
                      </w:r>
                    </w:p>
                    <w:p w:rsidR="00295B3A" w:rsidRPr="009D1F98" w:rsidRDefault="004A0A70" w:rsidP="00351CD7">
                      <w:pPr>
                        <w:rPr>
                          <w:rFonts w:ascii="Comic Sans MS" w:hAnsi="Comic Sans MS"/>
                          <w:szCs w:val="22"/>
                        </w:rPr>
                      </w:pPr>
                      <w:r w:rsidRPr="00693584">
                        <w:rPr>
                          <w:rFonts w:ascii="Comic Sans MS" w:hAnsi="Comic Sans MS"/>
                          <w:b/>
                          <w:szCs w:val="22"/>
                        </w:rPr>
                        <w:t>Writing</w:t>
                      </w:r>
                      <w:r w:rsidR="00073523" w:rsidRPr="00693584">
                        <w:rPr>
                          <w:rFonts w:ascii="Comic Sans MS" w:hAnsi="Comic Sans MS"/>
                          <w:b/>
                          <w:szCs w:val="22"/>
                        </w:rPr>
                        <w:t>:</w:t>
                      </w:r>
                      <w:r w:rsidRPr="00693584">
                        <w:rPr>
                          <w:rFonts w:ascii="Comic Sans MS" w:hAnsi="Comic Sans MS"/>
                          <w:b/>
                          <w:szCs w:val="22"/>
                        </w:rPr>
                        <w:t xml:space="preserve"> </w:t>
                      </w:r>
                      <w:r w:rsidR="009D1F98">
                        <w:rPr>
                          <w:rFonts w:ascii="Comic Sans MS" w:hAnsi="Comic Sans MS"/>
                          <w:szCs w:val="22"/>
                        </w:rPr>
                        <w:t>We took opinion writing to the next level this week!  We formatted our work into a series of paragraphs and discussed what each paragraph should contain.  This was a big step and I was impressed with their hard work.</w:t>
                      </w:r>
                    </w:p>
                    <w:p w:rsidR="004366A1" w:rsidRPr="009D1F98" w:rsidRDefault="009D1F98" w:rsidP="00693584">
                      <w:pPr>
                        <w:rPr>
                          <w:rFonts w:ascii="Comic Sans MS" w:hAnsi="Comic Sans MS"/>
                          <w:szCs w:val="22"/>
                        </w:rPr>
                      </w:pPr>
                      <w:r>
                        <w:rPr>
                          <w:rFonts w:ascii="Comic Sans MS" w:hAnsi="Comic Sans MS"/>
                          <w:b/>
                          <w:szCs w:val="22"/>
                        </w:rPr>
                        <w:t>Math</w:t>
                      </w:r>
                      <w:r w:rsidR="000F5B75" w:rsidRPr="00693584">
                        <w:rPr>
                          <w:rFonts w:ascii="Comic Sans MS" w:hAnsi="Comic Sans MS"/>
                          <w:b/>
                          <w:szCs w:val="22"/>
                        </w:rPr>
                        <w:t>:</w:t>
                      </w:r>
                      <w:r>
                        <w:rPr>
                          <w:rFonts w:ascii="Comic Sans MS" w:hAnsi="Comic Sans MS"/>
                          <w:szCs w:val="22"/>
                        </w:rPr>
                        <w:t xml:space="preserve"> We continued to learn about fractions this week, specifically what smaller fractions make up larger fractions.  We used handmade fraction cards as a visual and they really helped out.  Be sure to continue practicing those multiplication facts at home.  We want to make sure everyone gets at least one scoop of ice cream and to do this they must past their 4’s test.</w:t>
                      </w:r>
                    </w:p>
                    <w:p w:rsidR="004A0A70" w:rsidRPr="00AD648B" w:rsidRDefault="004A0A70" w:rsidP="00351CD7">
                      <w:pPr>
                        <w:rPr>
                          <w:rFonts w:ascii="Comic Sans MS" w:hAnsi="Comic Sans MS"/>
                          <w:i/>
                          <w:sz w:val="22"/>
                        </w:rPr>
                      </w:pPr>
                    </w:p>
                  </w:txbxContent>
                </v:textbox>
              </v:shape>
            </w:pict>
          </mc:Fallback>
        </mc:AlternateContent>
      </w:r>
      <w:r w:rsidR="006E3916">
        <w:rPr>
          <w:noProof/>
        </w:rPr>
        <w:drawing>
          <wp:anchor distT="0" distB="0" distL="114300" distR="114300" simplePos="0" relativeHeight="251659263" behindDoc="0" locked="0" layoutInCell="1" allowOverlap="1" wp14:anchorId="2D132153" wp14:editId="51F236CF">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DB54EC" w:rsidRDefault="00693584" w:rsidP="009D1F98">
                            <w:pPr>
                              <w:rPr>
                                <w:rFonts w:ascii="Comic Sans MS" w:hAnsi="Comic Sans MS"/>
                              </w:rPr>
                            </w:pPr>
                            <w:r>
                              <w:rPr>
                                <w:rFonts w:ascii="Comic Sans MS" w:hAnsi="Comic Sans MS"/>
                                <w:sz w:val="20"/>
                                <w:szCs w:val="20"/>
                              </w:rPr>
                              <w:tab/>
                            </w:r>
                            <w:r w:rsidR="009D1F98">
                              <w:rPr>
                                <w:rFonts w:ascii="Comic Sans MS" w:hAnsi="Comic Sans MS"/>
                              </w:rPr>
                              <w:t>Thank you to everyone that got a chance to come for our Brownbag Lunch.  I know the students just loved showing off all of their projects to you.  They worked very hard to do their very best work.</w:t>
                            </w:r>
                          </w:p>
                          <w:p w:rsidR="009D1F98" w:rsidRDefault="009D1F98" w:rsidP="009D1F98">
                            <w:pPr>
                              <w:rPr>
                                <w:rFonts w:ascii="Comic Sans MS" w:hAnsi="Comic Sans MS"/>
                              </w:rPr>
                            </w:pPr>
                            <w:r>
                              <w:rPr>
                                <w:rFonts w:ascii="Comic Sans MS" w:hAnsi="Comic Sans MS"/>
                              </w:rPr>
                              <w:tab/>
                              <w:t>As the year is winding down, please remember to be checking over your child’s homework every night.  It seems like some of this has slipped to the wayside at this point.</w:t>
                            </w:r>
                          </w:p>
                          <w:p w:rsidR="003479B8" w:rsidRPr="003479B8" w:rsidRDefault="003479B8" w:rsidP="002B53EA">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DB54EC" w:rsidRDefault="00693584" w:rsidP="009D1F98">
                      <w:pPr>
                        <w:rPr>
                          <w:rFonts w:ascii="Comic Sans MS" w:hAnsi="Comic Sans MS"/>
                        </w:rPr>
                      </w:pPr>
                      <w:r>
                        <w:rPr>
                          <w:rFonts w:ascii="Comic Sans MS" w:hAnsi="Comic Sans MS"/>
                          <w:sz w:val="20"/>
                          <w:szCs w:val="20"/>
                        </w:rPr>
                        <w:tab/>
                      </w:r>
                      <w:r w:rsidR="009D1F98">
                        <w:rPr>
                          <w:rFonts w:ascii="Comic Sans MS" w:hAnsi="Comic Sans MS"/>
                        </w:rPr>
                        <w:t>Thank you to everyone that got a chance to come for our Brownbag Lunch.  I know the students just loved showing off all of their projects to you.  They worked very hard to do their very best work.</w:t>
                      </w:r>
                    </w:p>
                    <w:p w:rsidR="009D1F98" w:rsidRDefault="009D1F98" w:rsidP="009D1F98">
                      <w:pPr>
                        <w:rPr>
                          <w:rFonts w:ascii="Comic Sans MS" w:hAnsi="Comic Sans MS"/>
                        </w:rPr>
                      </w:pPr>
                      <w:r>
                        <w:rPr>
                          <w:rFonts w:ascii="Comic Sans MS" w:hAnsi="Comic Sans MS"/>
                        </w:rPr>
                        <w:tab/>
                        <w:t>As the year is winding down, please remember to be checking over your child’s homework every night.  It seems like some of this has slipped to the wayside at this point.</w:t>
                      </w:r>
                    </w:p>
                    <w:p w:rsidR="003479B8" w:rsidRPr="003479B8" w:rsidRDefault="003479B8" w:rsidP="002B53EA">
                      <w:pPr>
                        <w:rPr>
                          <w:rFonts w:ascii="Comic Sans MS" w:hAnsi="Comic Sans MS"/>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361FAA" w:rsidRPr="00EE6B2B" w:rsidRDefault="00361FAA" w:rsidP="00055E3F">
                            <w:pPr>
                              <w:pStyle w:val="ListParagraph"/>
                              <w:numPr>
                                <w:ilvl w:val="0"/>
                                <w:numId w:val="1"/>
                              </w:numPr>
                              <w:rPr>
                                <w:rFonts w:ascii="Comic Sans MS" w:hAnsi="Comic Sans MS"/>
                                <w:sz w:val="28"/>
                              </w:rPr>
                            </w:pPr>
                            <w:r w:rsidRPr="00EE6B2B">
                              <w:rPr>
                                <w:rFonts w:ascii="Comic Sans MS" w:hAnsi="Comic Sans MS"/>
                                <w:sz w:val="28"/>
                              </w:rPr>
                              <w:t>May 1: Picnic on the Prairie 5:30-7:30</w:t>
                            </w:r>
                          </w:p>
                          <w:p w:rsidR="00AD648B" w:rsidRPr="00EE6B2B" w:rsidRDefault="00AD648B" w:rsidP="00055E3F">
                            <w:pPr>
                              <w:pStyle w:val="ListParagraph"/>
                              <w:numPr>
                                <w:ilvl w:val="0"/>
                                <w:numId w:val="1"/>
                              </w:numPr>
                              <w:rPr>
                                <w:rFonts w:ascii="Comic Sans MS" w:hAnsi="Comic Sans MS"/>
                                <w:sz w:val="28"/>
                              </w:rPr>
                            </w:pPr>
                            <w:r w:rsidRPr="00EE6B2B">
                              <w:rPr>
                                <w:rFonts w:ascii="Comic Sans MS" w:hAnsi="Comic Sans MS"/>
                                <w:sz w:val="28"/>
                              </w:rPr>
                              <w:t>May 25: Memorial Day</w:t>
                            </w:r>
                          </w:p>
                          <w:p w:rsidR="00AD648B" w:rsidRPr="00EE6B2B" w:rsidRDefault="00AD648B" w:rsidP="00AD648B">
                            <w:pPr>
                              <w:pStyle w:val="ListParagraph"/>
                              <w:numPr>
                                <w:ilvl w:val="0"/>
                                <w:numId w:val="1"/>
                              </w:numPr>
                              <w:rPr>
                                <w:rFonts w:ascii="Comic Sans MS" w:hAnsi="Comic Sans MS"/>
                                <w:sz w:val="28"/>
                              </w:rPr>
                            </w:pPr>
                            <w:r w:rsidRPr="00EE6B2B">
                              <w:rPr>
                                <w:rFonts w:ascii="Comic Sans MS" w:hAnsi="Comic Sans MS"/>
                                <w:sz w:val="28"/>
                              </w:rPr>
                              <w:t>June 3</w:t>
                            </w:r>
                            <w:r w:rsidRPr="00EE6B2B">
                              <w:rPr>
                                <w:rFonts w:ascii="Comic Sans MS" w:hAnsi="Comic Sans MS"/>
                                <w:sz w:val="28"/>
                                <w:vertAlign w:val="superscript"/>
                              </w:rPr>
                              <w:t>rd</w:t>
                            </w:r>
                            <w:r w:rsidRPr="00EE6B2B">
                              <w:rPr>
                                <w:rFonts w:ascii="Comic Sans MS" w:hAnsi="Comic Sans MS"/>
                                <w:sz w:val="28"/>
                              </w:rPr>
                              <w:t>—Last day of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361FAA" w:rsidRPr="00EE6B2B" w:rsidRDefault="00361FAA" w:rsidP="00055E3F">
                      <w:pPr>
                        <w:pStyle w:val="ListParagraph"/>
                        <w:numPr>
                          <w:ilvl w:val="0"/>
                          <w:numId w:val="1"/>
                        </w:numPr>
                        <w:rPr>
                          <w:rFonts w:ascii="Comic Sans MS" w:hAnsi="Comic Sans MS"/>
                          <w:sz w:val="28"/>
                        </w:rPr>
                      </w:pPr>
                      <w:r w:rsidRPr="00EE6B2B">
                        <w:rPr>
                          <w:rFonts w:ascii="Comic Sans MS" w:hAnsi="Comic Sans MS"/>
                          <w:sz w:val="28"/>
                        </w:rPr>
                        <w:t>May 1: Picnic on the Prairie 5:30-7:30</w:t>
                      </w:r>
                    </w:p>
                    <w:p w:rsidR="00AD648B" w:rsidRPr="00EE6B2B" w:rsidRDefault="00AD648B" w:rsidP="00055E3F">
                      <w:pPr>
                        <w:pStyle w:val="ListParagraph"/>
                        <w:numPr>
                          <w:ilvl w:val="0"/>
                          <w:numId w:val="1"/>
                        </w:numPr>
                        <w:rPr>
                          <w:rFonts w:ascii="Comic Sans MS" w:hAnsi="Comic Sans MS"/>
                          <w:sz w:val="28"/>
                        </w:rPr>
                      </w:pPr>
                      <w:r w:rsidRPr="00EE6B2B">
                        <w:rPr>
                          <w:rFonts w:ascii="Comic Sans MS" w:hAnsi="Comic Sans MS"/>
                          <w:sz w:val="28"/>
                        </w:rPr>
                        <w:t>May 25: Memorial Day</w:t>
                      </w:r>
                    </w:p>
                    <w:p w:rsidR="00AD648B" w:rsidRPr="00EE6B2B" w:rsidRDefault="00AD648B" w:rsidP="00AD648B">
                      <w:pPr>
                        <w:pStyle w:val="ListParagraph"/>
                        <w:numPr>
                          <w:ilvl w:val="0"/>
                          <w:numId w:val="1"/>
                        </w:numPr>
                        <w:rPr>
                          <w:rFonts w:ascii="Comic Sans MS" w:hAnsi="Comic Sans MS"/>
                          <w:sz w:val="28"/>
                        </w:rPr>
                      </w:pPr>
                      <w:r w:rsidRPr="00EE6B2B">
                        <w:rPr>
                          <w:rFonts w:ascii="Comic Sans MS" w:hAnsi="Comic Sans MS"/>
                          <w:sz w:val="28"/>
                        </w:rPr>
                        <w:t>June 3</w:t>
                      </w:r>
                      <w:r w:rsidRPr="00EE6B2B">
                        <w:rPr>
                          <w:rFonts w:ascii="Comic Sans MS" w:hAnsi="Comic Sans MS"/>
                          <w:sz w:val="28"/>
                          <w:vertAlign w:val="superscript"/>
                        </w:rPr>
                        <w:t>rd</w:t>
                      </w:r>
                      <w:r w:rsidRPr="00EE6B2B">
                        <w:rPr>
                          <w:rFonts w:ascii="Comic Sans MS" w:hAnsi="Comic Sans MS"/>
                          <w:sz w:val="28"/>
                        </w:rPr>
                        <w:t>—Last day of school</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0F5B75"/>
    <w:rsid w:val="00121C9F"/>
    <w:rsid w:val="00186845"/>
    <w:rsid w:val="00210C12"/>
    <w:rsid w:val="00217319"/>
    <w:rsid w:val="00295B3A"/>
    <w:rsid w:val="002B20B2"/>
    <w:rsid w:val="002B53EA"/>
    <w:rsid w:val="002F04A7"/>
    <w:rsid w:val="003479B8"/>
    <w:rsid w:val="00351CD7"/>
    <w:rsid w:val="003560AB"/>
    <w:rsid w:val="00361FAA"/>
    <w:rsid w:val="00385362"/>
    <w:rsid w:val="003B58A9"/>
    <w:rsid w:val="003F7069"/>
    <w:rsid w:val="004048E7"/>
    <w:rsid w:val="004366A1"/>
    <w:rsid w:val="004451D5"/>
    <w:rsid w:val="00465060"/>
    <w:rsid w:val="004A0A70"/>
    <w:rsid w:val="005320CC"/>
    <w:rsid w:val="005A29CF"/>
    <w:rsid w:val="005D2F63"/>
    <w:rsid w:val="00615D59"/>
    <w:rsid w:val="0065548B"/>
    <w:rsid w:val="00693584"/>
    <w:rsid w:val="006E3916"/>
    <w:rsid w:val="00711FC0"/>
    <w:rsid w:val="00834A8E"/>
    <w:rsid w:val="00891B42"/>
    <w:rsid w:val="00897DF0"/>
    <w:rsid w:val="009100D8"/>
    <w:rsid w:val="0094743C"/>
    <w:rsid w:val="00994E73"/>
    <w:rsid w:val="009A4959"/>
    <w:rsid w:val="009D1F98"/>
    <w:rsid w:val="00A3163E"/>
    <w:rsid w:val="00A36BE4"/>
    <w:rsid w:val="00AD648B"/>
    <w:rsid w:val="00AE59F2"/>
    <w:rsid w:val="00B948D6"/>
    <w:rsid w:val="00BC2D57"/>
    <w:rsid w:val="00C81D53"/>
    <w:rsid w:val="00CD1058"/>
    <w:rsid w:val="00CE4113"/>
    <w:rsid w:val="00D10670"/>
    <w:rsid w:val="00D12CCB"/>
    <w:rsid w:val="00D25F8B"/>
    <w:rsid w:val="00D6156F"/>
    <w:rsid w:val="00DB54EC"/>
    <w:rsid w:val="00DB62D9"/>
    <w:rsid w:val="00DC07CB"/>
    <w:rsid w:val="00DF0D9D"/>
    <w:rsid w:val="00E0434F"/>
    <w:rsid w:val="00E1796A"/>
    <w:rsid w:val="00E60C87"/>
    <w:rsid w:val="00EE6B2B"/>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B60C-83C0-4814-AC8C-AE802F23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Susan Hunter</cp:lastModifiedBy>
  <cp:revision>2</cp:revision>
  <cp:lastPrinted>2015-04-23T15:09:00Z</cp:lastPrinted>
  <dcterms:created xsi:type="dcterms:W3CDTF">2015-04-23T15:10:00Z</dcterms:created>
  <dcterms:modified xsi:type="dcterms:W3CDTF">2015-04-23T15:10:00Z</dcterms:modified>
</cp:coreProperties>
</file>